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D96" w:rsidRPr="00517D96" w:rsidRDefault="00517D96" w:rsidP="00517D96">
      <w:pPr>
        <w:spacing w:before="120" w:after="0" w:line="240" w:lineRule="auto"/>
        <w:rPr>
          <w:rFonts w:ascii="Times New Roman" w:eastAsia="Times New Roman" w:hAnsi="Times New Roman" w:cs="Times New Roman"/>
          <w:color w:val="0000FF"/>
          <w:sz w:val="32"/>
          <w:szCs w:val="32"/>
        </w:rPr>
      </w:pPr>
      <w:r w:rsidRPr="00517D96">
        <w:rPr>
          <w:rFonts w:ascii="Times New Roman" w:eastAsia="Times New Roman" w:hAnsi="Times New Roman" w:cs="Times New Roman"/>
          <w:b/>
          <w:bCs/>
          <w:color w:val="0000FF"/>
          <w:sz w:val="32"/>
          <w:szCs w:val="32"/>
        </w:rPr>
        <w:t>Setup and Use of the Cisco UCS Platform Emulator</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The UCS Platform Emulator provides the ability to configure virtual hardware which is then accessed via UCS Manager, which is the UCS platform’s management tool. This article provides an overview of how to use the UCS Platform Emulator step by step. Step 1 - Step 7 are used to configure UCSPE, and Step 8 - Step 10 are to configure UCSM.</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Here is the original link of this document: </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hyperlink r:id="rId5" w:history="1">
        <w:r w:rsidRPr="00517D96">
          <w:rPr>
            <w:rFonts w:ascii="Times New Roman" w:eastAsia="Times New Roman" w:hAnsi="Times New Roman" w:cs="Times New Roman"/>
            <w:color w:val="0000FF"/>
            <w:sz w:val="20"/>
            <w:szCs w:val="20"/>
            <w:u w:val="single"/>
          </w:rPr>
          <w:t>http://vmiss.net/2016/07/19/setup-and-use-of-the-cisco-ucs-platform-emulator/</w:t>
        </w:r>
      </w:hyperlink>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Some minor changes are made based on it.</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1: Download Cisco UCSPE .ova image</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Cisco link: </w:t>
      </w:r>
      <w:hyperlink r:id="rId6" w:history="1">
        <w:r w:rsidRPr="00517D96">
          <w:rPr>
            <w:rFonts w:ascii="Times New Roman" w:eastAsia="Times New Roman" w:hAnsi="Times New Roman" w:cs="Times New Roman"/>
            <w:color w:val="0000FF"/>
            <w:sz w:val="20"/>
            <w:szCs w:val="20"/>
            <w:u w:val="single"/>
          </w:rPr>
          <w:t>https://communities.cisco.com/docs/DOC-37827</w:t>
        </w:r>
      </w:hyperlink>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SH copy for UCSPE_3.1.2e: </w:t>
      </w:r>
      <w:hyperlink r:id="rId7" w:history="1">
        <w:r w:rsidRPr="00517D96">
          <w:rPr>
            <w:rFonts w:ascii="Times New Roman" w:eastAsia="Times New Roman" w:hAnsi="Times New Roman" w:cs="Times New Roman"/>
            <w:color w:val="0000FF"/>
            <w:sz w:val="20"/>
            <w:szCs w:val="20"/>
            <w:u w:val="single"/>
          </w:rPr>
          <w:t>\\10.62.59.130\maglev\RackHD</w:t>
        </w:r>
      </w:hyperlink>
      <w:r w:rsidRPr="00517D96">
        <w:rPr>
          <w:rFonts w:ascii="Times New Roman" w:eastAsia="Times New Roman" w:hAnsi="Times New Roman" w:cs="Times New Roman"/>
          <w:color w:val="777777"/>
          <w:sz w:val="20"/>
          <w:szCs w:val="20"/>
        </w:rPr>
        <w:t xml:space="preserve"> OVA</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 xml:space="preserve">Step 2: Deploy OVA on </w:t>
      </w:r>
      <w:proofErr w:type="spellStart"/>
      <w:r w:rsidRPr="00517D96">
        <w:rPr>
          <w:rFonts w:ascii="Times New Roman" w:eastAsia="Times New Roman" w:hAnsi="Times New Roman" w:cs="Times New Roman"/>
          <w:b/>
          <w:bCs/>
          <w:color w:val="0000FF"/>
          <w:sz w:val="28"/>
          <w:szCs w:val="28"/>
        </w:rPr>
        <w:t>ESXi</w:t>
      </w:r>
      <w:proofErr w:type="spellEnd"/>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This article assumes you know how to deploy an OVA. However, if you encountered below issue when power on the deployed OVA:</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2733675" cy="782278"/>
            <wp:effectExtent l="0" t="0" r="0" b="0"/>
            <wp:docPr id="25" name="Picture 25" descr="Machine generated alternative text:&#10;Virtual Machine Message &#10;Virtualized Intel W-x/EPT is incompatible With this Virtual machine configuration. &#10;Contnue without Virtualized msg. intel. hvhwmmu? &#10;Y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Virtual Machine Message &#10;Virtualized Intel W-x/EPT is incompatible With this Virtual machine configuration. &#10;Contnue without Virtualized msg. intel. hvhwmmu? &#10;Ye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9270" cy="783879"/>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You should upgrade virtual hardware with the deployed OVA:</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1952625" cy="1668032"/>
            <wp:effectExtent l="0" t="0" r="0" b="8890"/>
            <wp:docPr id="24" name="Picture 24" descr="Machine generated alternative text:&#10;ubuntu 1404 desktop_c.ean &#10;u buntu 1404 server clean &#10;Power &#10;Guest &#10;Snapshot &#10;Open Console &#10;Edit Settin &#10;Upgrade Virtual Hardware &#10;Add Permission... &#10;Report Performance... &#10;Rename &#10;Open in New Window... &#10;Remove from Inventory &#10;Delete from Disk &#10;Ctrl* p &#10;Ctrl*Alt+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ubuntu 1404 desktop_c.ean &#10;u buntu 1404 server clean &#10;Power &#10;Guest &#10;Snapshot &#10;Open Console &#10;Edit Settin &#10;Upgrade Virtual Hardware &#10;Add Permission... &#10;Report Performance... &#10;Rename &#10;Open in New Window... &#10;Remove from Inventory &#10;Delete from Disk &#10;Ctrl* p &#10;Ctrl*Alt+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8234" cy="1672823"/>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3: Initial Setup of Emulator</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Power on UCSPE, login with VMWare console. The default login password and username are: </w:t>
      </w:r>
      <w:proofErr w:type="spellStart"/>
      <w:r w:rsidRPr="00517D96">
        <w:rPr>
          <w:rFonts w:ascii="Times New Roman" w:eastAsia="Times New Roman" w:hAnsi="Times New Roman" w:cs="Times New Roman"/>
          <w:b/>
          <w:bCs/>
          <w:color w:val="777777"/>
          <w:sz w:val="20"/>
          <w:szCs w:val="20"/>
        </w:rPr>
        <w:t>ucspe</w:t>
      </w:r>
      <w:proofErr w:type="spellEnd"/>
      <w:r w:rsidRPr="00517D96">
        <w:rPr>
          <w:rFonts w:ascii="Times New Roman" w:eastAsia="Times New Roman" w:hAnsi="Times New Roman" w:cs="Times New Roman"/>
          <w:b/>
          <w:bCs/>
          <w:color w:val="777777"/>
          <w:sz w:val="20"/>
          <w:szCs w:val="20"/>
        </w:rPr>
        <w:t>/</w:t>
      </w:r>
      <w:proofErr w:type="spellStart"/>
      <w:r w:rsidRPr="00517D96">
        <w:rPr>
          <w:rFonts w:ascii="Times New Roman" w:eastAsia="Times New Roman" w:hAnsi="Times New Roman" w:cs="Times New Roman"/>
          <w:b/>
          <w:bCs/>
          <w:color w:val="777777"/>
          <w:sz w:val="20"/>
          <w:szCs w:val="20"/>
        </w:rPr>
        <w:t>ucspe</w:t>
      </w:r>
      <w:proofErr w:type="spellEnd"/>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2790825" cy="1876425"/>
            <wp:effectExtent l="0" t="0" r="9525" b="9525"/>
            <wp:docPr id="23" name="Picture 23" descr="Machine generated alternative text:&#10;UCSPE new on localhost.localdomain &#10;File View VM &#10;Cisco OCS Platform Emulator 3. &#10;Connect to u: .laa.zeq &#10;1 (2bPE1) &#10;REPRESENTATIONS EXPRESS, &#10;WARRANTIES OF QUALITY, PERF &#10;THE UCSPE IS PBOUIDED as IS, WITHOUT arty WARRANTIES &#10;IMPLIED OR STRTUTOHY, INCLUDING, WITHOUT LIMITATION, &#10;ORMANCE, NONINFRINGEMENT, MEHCHRNBILITY OR FITNESS &#10;available login: user 'ucspe' &#10;password ' ucspe' (console R ssh) &#10;ucspe lo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UCSPE new on localhost.localdomain &#10;File View VM &#10;Cisco OCS Platform Emulator 3. &#10;Connect to u: .laa.zeq &#10;1 (2bPE1) &#10;REPRESENTATIONS EXPRESS, &#10;WARRANTIES OF QUALITY, PERF &#10;THE UCSPE IS PBOUIDED as IS, WITHOUT arty WARRANTIES &#10;IMPLIED OR STRTUTOHY, INCLUDING, WITHOUT LIMITATION, &#10;ORMANCE, NONINFRINGEMENT, MEHCHRNBILITY OR FITNESS &#10;available login: user 'ucspe' &#10;password ' ucspe' (console R ssh) &#10;ucspe logi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lastRenderedPageBreak/>
        <w:t>Here is the console after login:</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2781300" cy="1866900"/>
            <wp:effectExtent l="0" t="0" r="0" b="0"/>
            <wp:docPr id="22" name="Picture 22" descr="Machine generated alternative text:&#10;UCSPE new on localhost.localdomain &#10;File View VM &#10;Czsco &#10;Choose &#10;Show &#10;Login &#10;Y i attorm Emu iator &#10;option: &#10;Status &#10;to &#10;s &#10;r &#10;x &#10;z &#10;Network Settings &#10;System Settings &#10;UCSPE &#10;Processes &#10;Mod i f g &#10;Mod i f g &#10;Best-art. &#10;Perform a &#10;Fact.org Reset &#10;Beboot &#10;Logout &#10;user &#10;Shutdown &#10;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UCSPE new on localhost.localdomain &#10;File View VM &#10;Czsco &#10;Choose &#10;Show &#10;Login &#10;Y i attorm Emu iator &#10;option: &#10;Status &#10;to &#10;s &#10;r &#10;x &#10;z &#10;Network Settings &#10;System Settings &#10;UCSPE &#10;Processes &#10;Mod i f g &#10;Mod i f g &#10;Best-art. &#10;Perform a &#10;Fact.org Reset &#10;Beboot &#10;Logout &#10;user &#10;Shutdown &#10;th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By default, the VM will use DHCP, but you can put in static IP addresses if you would like.</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If you want to continue with DHCP, hit </w:t>
      </w:r>
      <w:proofErr w:type="gramStart"/>
      <w:r w:rsidRPr="00517D96">
        <w:rPr>
          <w:rFonts w:ascii="Times New Roman" w:eastAsia="Times New Roman" w:hAnsi="Times New Roman" w:cs="Times New Roman"/>
          <w:b/>
          <w:bCs/>
          <w:color w:val="777777"/>
          <w:sz w:val="20"/>
          <w:szCs w:val="20"/>
          <w:highlight w:val="lightGray"/>
        </w:rPr>
        <w:t>a</w:t>
      </w:r>
      <w:r w:rsidRPr="00517D96">
        <w:rPr>
          <w:rFonts w:ascii="Times New Roman" w:eastAsia="Times New Roman" w:hAnsi="Times New Roman" w:cs="Times New Roman"/>
          <w:color w:val="777777"/>
          <w:sz w:val="20"/>
          <w:szCs w:val="20"/>
        </w:rPr>
        <w:t xml:space="preserve"> to</w:t>
      </w:r>
      <w:proofErr w:type="gramEnd"/>
      <w:r w:rsidRPr="00517D96">
        <w:rPr>
          <w:rFonts w:ascii="Times New Roman" w:eastAsia="Times New Roman" w:hAnsi="Times New Roman" w:cs="Times New Roman"/>
          <w:color w:val="777777"/>
          <w:sz w:val="20"/>
          <w:szCs w:val="20"/>
        </w:rPr>
        <w:t xml:space="preserve"> view your current IP address.</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2790825" cy="1752600"/>
            <wp:effectExtent l="0" t="0" r="9525" b="0"/>
            <wp:docPr id="21" name="Picture 21" descr="Screen Shot 2016-07-13 at 10.13.04 A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7-13 at 10.13.04 AM">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1752600"/>
                    </a:xfrm>
                    <a:prstGeom prst="rect">
                      <a:avLst/>
                    </a:prstGeom>
                    <a:noFill/>
                    <a:ln>
                      <a:noFill/>
                    </a:ln>
                  </pic:spPr>
                </pic:pic>
              </a:graphicData>
            </a:graphic>
          </wp:inline>
        </w:drawing>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color w:val="000000"/>
        </w:rPr>
        <w:t> </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If you want to use a static address, hit </w:t>
      </w:r>
      <w:r w:rsidRPr="00517D96">
        <w:rPr>
          <w:rFonts w:ascii="Times New Roman" w:eastAsia="Times New Roman" w:hAnsi="Times New Roman" w:cs="Times New Roman"/>
          <w:b/>
          <w:bCs/>
          <w:color w:val="777777"/>
          <w:sz w:val="20"/>
          <w:szCs w:val="20"/>
          <w:highlight w:val="lightGray"/>
        </w:rPr>
        <w:t>n</w:t>
      </w:r>
      <w:r w:rsidRPr="00517D96">
        <w:rPr>
          <w:rFonts w:ascii="Times New Roman" w:eastAsia="Times New Roman" w:hAnsi="Times New Roman" w:cs="Times New Roman"/>
          <w:color w:val="777777"/>
          <w:sz w:val="20"/>
          <w:szCs w:val="20"/>
        </w:rPr>
        <w:t xml:space="preserve"> for modify network settings, enter </w:t>
      </w:r>
      <w:r w:rsidRPr="00517D96">
        <w:rPr>
          <w:rFonts w:ascii="Times New Roman" w:eastAsia="Times New Roman" w:hAnsi="Times New Roman" w:cs="Times New Roman"/>
          <w:b/>
          <w:bCs/>
          <w:color w:val="777777"/>
          <w:sz w:val="20"/>
          <w:szCs w:val="20"/>
          <w:highlight w:val="lightGray"/>
        </w:rPr>
        <w:t>y</w:t>
      </w:r>
      <w:r w:rsidRPr="00517D96">
        <w:rPr>
          <w:rFonts w:ascii="Times New Roman" w:eastAsia="Times New Roman" w:hAnsi="Times New Roman" w:cs="Times New Roman"/>
          <w:color w:val="777777"/>
          <w:sz w:val="20"/>
          <w:szCs w:val="20"/>
        </w:rPr>
        <w:t xml:space="preserve"> for confirmation and choose </w:t>
      </w:r>
      <w:r w:rsidRPr="00517D96">
        <w:rPr>
          <w:rFonts w:ascii="Times New Roman" w:eastAsia="Times New Roman" w:hAnsi="Times New Roman" w:cs="Times New Roman"/>
          <w:b/>
          <w:bCs/>
          <w:color w:val="777777"/>
          <w:sz w:val="20"/>
          <w:szCs w:val="20"/>
          <w:highlight w:val="lightGray"/>
        </w:rPr>
        <w:t>c</w:t>
      </w:r>
      <w:r w:rsidRPr="00517D96">
        <w:rPr>
          <w:rFonts w:ascii="Times New Roman" w:eastAsia="Times New Roman" w:hAnsi="Times New Roman" w:cs="Times New Roman"/>
          <w:color w:val="777777"/>
          <w:sz w:val="20"/>
          <w:szCs w:val="20"/>
        </w:rPr>
        <w:t xml:space="preserve"> to customize IPs.</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2743200" cy="1838325"/>
            <wp:effectExtent l="0" t="0" r="0" b="9525"/>
            <wp:docPr id="20" name="Picture 20" descr="Machine generated alternative text:&#10;UCSPE new on localhcst.lccaldcmain &#10;File View VM &#10;Cisco LJI,S Fiati orm Emu iator &#10;Network Status &#10;Network Mode: &#10;i paddr: &#10;i paddr:l &#10;i paddr: &#10;Default Gateway: &#10;Custom &#10;. 285 &#10;net.mask : &#10;net.mask : &#10;.51 &#10;255 . &#10;255 . &#10;c &#10;24B. &#10;24B. &#10;Modify connections? n): y &#10;Set Hetwark Mode (a : auto d : DHCP c : Custom): &#10;Setting to Custom mode , &#10;Conf igttre network with Custom Conf iguration - &#10;Enter UI P Ad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UCSPE new on localhcst.lccaldcmain &#10;File View VM &#10;Cisco LJI,S Fiati orm Emu iator &#10;Network Status &#10;Network Mode: &#10;i paddr: &#10;i paddr:l &#10;i paddr: &#10;Default Gateway: &#10;Custom &#10;. 285 &#10;net.mask : &#10;net.mask : &#10;.51 &#10;255 . &#10;255 . &#10;c &#10;24B. &#10;24B. &#10;Modify connections? n): y &#10;Set Hetwark Mode (a : auto d : DHCP c : Custom): &#10;Setting to Custom mode , &#10;Conf igttre network with Custom Conf iguration - &#10;Enter UI P Addres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38325"/>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You need to configure all 3 NICs with static IP if you choose to use static IP.</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4 Logging into the UCS Platform Emulator</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Navigate to the IP address of the VIP in a browser, and you will be greeted with the UCS Emulator interface. There are two main parts of the interface, the </w:t>
      </w:r>
      <w:r w:rsidRPr="00517D96">
        <w:rPr>
          <w:rFonts w:ascii="Times New Roman" w:eastAsia="Times New Roman" w:hAnsi="Times New Roman" w:cs="Times New Roman"/>
          <w:color w:val="777777"/>
          <w:sz w:val="20"/>
          <w:szCs w:val="20"/>
          <w:highlight w:val="yellow"/>
        </w:rPr>
        <w:t>Equipment Inventory</w:t>
      </w:r>
      <w:r w:rsidRPr="00517D96">
        <w:rPr>
          <w:rFonts w:ascii="Times New Roman" w:eastAsia="Times New Roman" w:hAnsi="Times New Roman" w:cs="Times New Roman"/>
          <w:color w:val="777777"/>
          <w:sz w:val="20"/>
          <w:szCs w:val="20"/>
        </w:rPr>
        <w:t xml:space="preserve"> and </w:t>
      </w:r>
      <w:r w:rsidRPr="00517D96">
        <w:rPr>
          <w:rFonts w:ascii="Times New Roman" w:eastAsia="Times New Roman" w:hAnsi="Times New Roman" w:cs="Times New Roman"/>
          <w:color w:val="777777"/>
          <w:sz w:val="20"/>
          <w:szCs w:val="20"/>
          <w:highlight w:val="yellow"/>
        </w:rPr>
        <w:t>UCS Manager</w:t>
      </w:r>
      <w:r w:rsidRPr="00517D96">
        <w:rPr>
          <w:rFonts w:ascii="Times New Roman" w:eastAsia="Times New Roman" w:hAnsi="Times New Roman" w:cs="Times New Roman"/>
          <w:color w:val="777777"/>
          <w:sz w:val="20"/>
          <w:szCs w:val="20"/>
        </w:rPr>
        <w:t>. First, we are going to start with the equipment interface.</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lastRenderedPageBreak/>
        <w:drawing>
          <wp:inline distT="0" distB="0" distL="0" distR="0">
            <wp:extent cx="3943350" cy="2152650"/>
            <wp:effectExtent l="0" t="0" r="0" b="0"/>
            <wp:docPr id="19" name="Picture 19" descr="Machine generated alternative text:&#10;UCS Platform Emulator&quot;' &#10;INVENTORY &#10;o Equipment &#10;UCS Manager &#10;3.1(2e) &#10;Launch UCS Nianager &#10;CISCO &#10;L aunch KVM &#10;launches require Java Runtime Environment I. 6 or higher &#10;Launch UCS Manager &#10;Launch Kinvf Manager &#10;This requires J ava Runtime Environment I. 6 or higher &#10;Unified Computing v3 _ I (2e) &#10;UCS &#10;are by third puties disfrl&amp;uted &#10;2005-2014 All nghts &#10;The æpyights to ætain &#10;GNU &#10;Li—_ C u-tain cf this li—d the GNU Public L— (GPL) &#10;&quot;12.0 Public L ic— (L GPL) 2.1 &#10;T &#10;Stat —t Policy of CiÆ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UCS Platform Emulator&quot;' &#10;INVENTORY &#10;o Equipment &#10;UCS Manager &#10;3.1(2e) &#10;Launch UCS Nianager &#10;CISCO &#10;L aunch KVM &#10;launches require Java Runtime Environment I. 6 or higher &#10;Launch UCS Manager &#10;Launch Kinvf Manager &#10;This requires J ava Runtime Environment I. 6 or higher &#10;Unified Computing v3 _ I (2e) &#10;UCS &#10;are by third puties disfrl&amp;uted &#10;2005-2014 All nghts &#10;The æpyights to ætain &#10;GNU &#10;Li—_ C u-tain cf this li—d the GNU Public L— (GPL) &#10;&quot;12.0 Public L ic— (L GPL) 2.1 &#10;T &#10;Stat —t Policy of CiÆ0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color w:val="0000FF"/>
          <w:sz w:val="28"/>
          <w:szCs w:val="28"/>
        </w:rPr>
        <w:t> </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5 Managing Equipment</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b/>
          <w:bCs/>
          <w:color w:val="777777"/>
          <w:sz w:val="20"/>
          <w:szCs w:val="20"/>
        </w:rPr>
        <w:t>Note:</w:t>
      </w:r>
      <w:r w:rsidRPr="00517D96">
        <w:rPr>
          <w:rFonts w:ascii="Times New Roman" w:eastAsia="Times New Roman" w:hAnsi="Times New Roman" w:cs="Times New Roman"/>
          <w:color w:val="777777"/>
          <w:sz w:val="20"/>
          <w:szCs w:val="20"/>
        </w:rPr>
        <w:t xml:space="preserve"> if you want to use default UCSPE devices configuration, you can skip step 5 and step 6.</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The UCS Emulator comes with equipment already “installed”.  Click Equipment in the Inventory pane on the left to get started.</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838575" cy="2343150"/>
            <wp:effectExtent l="0" t="0" r="9525" b="0"/>
            <wp:docPr id="18" name="Picture 18" descr="Screen Shot 2016-07-13 at 10.21.27 A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16-07-13 at 10.21.27 AM">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8575" cy="2343150"/>
                    </a:xfrm>
                    <a:prstGeom prst="rect">
                      <a:avLst/>
                    </a:prstGeom>
                    <a:noFill/>
                    <a:ln>
                      <a:noFill/>
                    </a:ln>
                  </pic:spPr>
                </pic:pic>
              </a:graphicData>
            </a:graphic>
          </wp:inline>
        </w:drawing>
      </w:r>
    </w:p>
    <w:p w:rsidR="00517D96" w:rsidRPr="00517D96" w:rsidRDefault="00517D96" w:rsidP="00517D96">
      <w:pPr>
        <w:numPr>
          <w:ilvl w:val="0"/>
          <w:numId w:val="1"/>
        </w:numPr>
        <w:spacing w:before="120" w:after="0" w:line="240" w:lineRule="auto"/>
        <w:ind w:left="540"/>
        <w:textAlignment w:val="center"/>
        <w:rPr>
          <w:rFonts w:ascii="Calibri" w:eastAsia="Times New Roman" w:hAnsi="Calibri" w:cs="Calibri"/>
          <w:color w:val="0000FF"/>
        </w:rPr>
      </w:pPr>
      <w:r w:rsidRPr="00517D96">
        <w:rPr>
          <w:rFonts w:ascii="Times New Roman" w:eastAsia="Times New Roman" w:hAnsi="Times New Roman" w:cs="Times New Roman"/>
          <w:b/>
          <w:bCs/>
          <w:color w:val="0000FF"/>
          <w:sz w:val="24"/>
          <w:szCs w:val="24"/>
        </w:rPr>
        <w:t>Removing Equipment</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Click the green circle under Insert/Remove. You will see a little box that says “Remove?</w:t>
      </w:r>
      <w:proofErr w:type="gramStart"/>
      <w:r w:rsidRPr="00517D96">
        <w:rPr>
          <w:rFonts w:ascii="Times New Roman" w:eastAsia="Times New Roman" w:hAnsi="Times New Roman" w:cs="Times New Roman"/>
          <w:color w:val="777777"/>
          <w:sz w:val="20"/>
          <w:szCs w:val="20"/>
        </w:rPr>
        <w:t>” ,</w:t>
      </w:r>
      <w:proofErr w:type="gramEnd"/>
      <w:r w:rsidRPr="00517D96">
        <w:rPr>
          <w:rFonts w:ascii="Times New Roman" w:eastAsia="Times New Roman" w:hAnsi="Times New Roman" w:cs="Times New Roman"/>
          <w:color w:val="777777"/>
          <w:sz w:val="20"/>
          <w:szCs w:val="20"/>
        </w:rPr>
        <w:t xml:space="preserve"> click the </w:t>
      </w:r>
      <w:r w:rsidRPr="00517D96">
        <w:rPr>
          <w:rFonts w:ascii="Times New Roman" w:eastAsia="Times New Roman" w:hAnsi="Times New Roman" w:cs="Times New Roman"/>
          <w:b/>
          <w:bCs/>
          <w:color w:val="777777"/>
          <w:sz w:val="20"/>
          <w:szCs w:val="20"/>
        </w:rPr>
        <w:t>Green Checkmark</w:t>
      </w:r>
      <w:r w:rsidRPr="00517D96">
        <w:rPr>
          <w:rFonts w:ascii="Times New Roman" w:eastAsia="Times New Roman" w:hAnsi="Times New Roman" w:cs="Times New Roman"/>
          <w:color w:val="777777"/>
          <w:sz w:val="20"/>
          <w:szCs w:val="20"/>
        </w:rPr>
        <w:t>.</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543300" cy="838200"/>
            <wp:effectExtent l="0" t="0" r="0" b="0"/>
            <wp:docPr id="17" name="Picture 17" descr="Screen Shot 2016-07-13 at 11.29.25 A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6-07-13 at 11.29.25 AM">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3300" cy="838200"/>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Now you will see the message that your removal has launched successfully.</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533775" cy="466725"/>
            <wp:effectExtent l="0" t="0" r="9525" b="9525"/>
            <wp:docPr id="16" name="Picture 16" descr="Screen Shot 2016-07-13 at 11.30.08 AM">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6-07-13 at 11.30.08 AM">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33775" cy="466725"/>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Wait until the green circle changed to red</w:t>
      </w:r>
      <w:proofErr w:type="gramStart"/>
      <w:r w:rsidRPr="00517D96">
        <w:rPr>
          <w:rFonts w:ascii="Times New Roman" w:eastAsia="Times New Roman" w:hAnsi="Times New Roman" w:cs="Times New Roman"/>
          <w:color w:val="777777"/>
          <w:sz w:val="20"/>
          <w:szCs w:val="20"/>
        </w:rPr>
        <w:t>,  click</w:t>
      </w:r>
      <w:proofErr w:type="gramEnd"/>
      <w:r w:rsidRPr="00517D96">
        <w:rPr>
          <w:rFonts w:ascii="Times New Roman" w:eastAsia="Times New Roman" w:hAnsi="Times New Roman" w:cs="Times New Roman"/>
          <w:color w:val="777777"/>
          <w:sz w:val="20"/>
          <w:szCs w:val="20"/>
        </w:rPr>
        <w:t xml:space="preserve"> the</w:t>
      </w:r>
      <w:r w:rsidRPr="00517D96">
        <w:rPr>
          <w:rFonts w:ascii="Times New Roman" w:eastAsia="Times New Roman" w:hAnsi="Times New Roman" w:cs="Times New Roman"/>
          <w:color w:val="777777"/>
          <w:sz w:val="20"/>
          <w:szCs w:val="20"/>
          <w:highlight w:val="yellow"/>
        </w:rPr>
        <w:t xml:space="preserve"> </w:t>
      </w:r>
      <w:r w:rsidRPr="00517D96">
        <w:rPr>
          <w:rFonts w:ascii="Times New Roman" w:eastAsia="Times New Roman" w:hAnsi="Times New Roman" w:cs="Times New Roman"/>
          <w:b/>
          <w:bCs/>
          <w:color w:val="777777"/>
          <w:sz w:val="20"/>
          <w:szCs w:val="20"/>
          <w:highlight w:val="yellow"/>
        </w:rPr>
        <w:t>Red X</w:t>
      </w:r>
      <w:r w:rsidRPr="00517D96">
        <w:rPr>
          <w:rFonts w:ascii="Times New Roman" w:eastAsia="Times New Roman" w:hAnsi="Times New Roman" w:cs="Times New Roman"/>
          <w:color w:val="777777"/>
          <w:sz w:val="20"/>
          <w:szCs w:val="20"/>
        </w:rPr>
        <w:t xml:space="preserve"> under Delete Device.  </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lastRenderedPageBreak/>
        <w:drawing>
          <wp:inline distT="0" distB="0" distL="0" distR="0">
            <wp:extent cx="3600450" cy="657225"/>
            <wp:effectExtent l="0" t="0" r="0" b="9525"/>
            <wp:docPr id="15" name="Picture 15" descr="Screen Shot 2016-07-13 at 11.31.36 AM">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6-07-13 at 11.31.36 A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450" cy="657225"/>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Continue to use this process for everything else you would like to delete in the inventory.</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4143375" cy="676275"/>
            <wp:effectExtent l="0" t="0" r="9525" b="9525"/>
            <wp:docPr id="14" name="Picture 14" descr="Screen Shot 2016-07-13 at 11.32.59 A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6-07-13 at 11.32.59 A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676275"/>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Note, that if you delete a blade chassis, it will also delete all the blade servers in it.</w:t>
      </w:r>
    </w:p>
    <w:p w:rsidR="00517D96" w:rsidRPr="00517D96" w:rsidRDefault="00517D96" w:rsidP="00517D96">
      <w:pPr>
        <w:numPr>
          <w:ilvl w:val="0"/>
          <w:numId w:val="2"/>
        </w:numPr>
        <w:spacing w:before="120" w:after="0" w:line="240" w:lineRule="auto"/>
        <w:ind w:left="540"/>
        <w:textAlignment w:val="center"/>
        <w:rPr>
          <w:rFonts w:ascii="Calibri" w:eastAsia="Times New Roman" w:hAnsi="Calibri" w:cs="Calibri"/>
          <w:color w:val="0000FF"/>
        </w:rPr>
      </w:pPr>
      <w:r w:rsidRPr="00517D96">
        <w:rPr>
          <w:rFonts w:ascii="Times New Roman" w:eastAsia="Times New Roman" w:hAnsi="Times New Roman" w:cs="Times New Roman"/>
          <w:b/>
          <w:bCs/>
          <w:color w:val="0000FF"/>
          <w:sz w:val="28"/>
          <w:szCs w:val="28"/>
        </w:rPr>
        <w:t xml:space="preserve">Adding </w:t>
      </w:r>
      <w:r w:rsidRPr="00517D96">
        <w:rPr>
          <w:rFonts w:ascii="Times New Roman" w:eastAsia="Times New Roman" w:hAnsi="Times New Roman" w:cs="Times New Roman"/>
          <w:b/>
          <w:bCs/>
          <w:color w:val="0000FF"/>
          <w:sz w:val="24"/>
          <w:szCs w:val="24"/>
        </w:rPr>
        <w:t>Equipment</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 To add something simply click the + button of each hardware type, below picture shows the button for adding Chassis. Enter the name, choose a Chassis model and click "Add" button.</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895725" cy="781050"/>
            <wp:effectExtent l="0" t="0" r="9525" b="0"/>
            <wp:docPr id="13" name="Picture 13" descr="Screen Shot 2016-07-13 at 11.35.27 A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 Shot 2016-07-13 at 11.35.27 A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5725" cy="781050"/>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To make a chassis valid, we need to add blades, power supplies, fans, and IO modules.  Click the "Edit Device" button,  </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3914775" cy="609600"/>
            <wp:effectExtent l="0" t="0" r="9525" b="0"/>
            <wp:docPr id="12" name="Picture 12" descr="Machine generated alternative text:&#10;UCSM Id &#10;chassis-3 &#10;chassis-4 &#10;chassis-S &#10;chassis-6 &#10;Unassigned &#10;chassis2 &#10;chassis3 &#10;chassisl &#10;chassis4 &#10;chassisO &#10;Cisco Systems Inc &#10;Cisco Systems Inc &#10;Cisco Systems Inc &#10;Cisco Systems Inc &#10;Cisco Systems Inc &#10;UCSB-S108-AC2 &#10;Ucsc-C3X60-BASE &#10;N20-C6S08 &#10;Ucsc-C3X60-BASE &#10;Ucsc-C3X60-BASE &#10;Ser. &#10;CH33 &#10;CH34 &#10;CH3S &#10;CH36 &#10;CH37 &#10;In serURemove A &#10;Link Status &#10;Connected &#10;Connected &#10;Connected &#10;Connected &#10;Disconnect &#10;Edit Device; &#10;Delete Device &#10;Remcwe device to enable delete &#10;Remcwe device to enable delete &#10;Remcwe device to enable delete &#10;Remcwe device to enable delete &#10;Dup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UCSM Id &#10;chassis-3 &#10;chassis-4 &#10;chassis-S &#10;chassis-6 &#10;Unassigned &#10;chassis2 &#10;chassis3 &#10;chassisl &#10;chassis4 &#10;chassisO &#10;Cisco Systems Inc &#10;Cisco Systems Inc &#10;Cisco Systems Inc &#10;Cisco Systems Inc &#10;Cisco Systems Inc &#10;UCSB-S108-AC2 &#10;Ucsc-C3X60-BASE &#10;N20-C6S08 &#10;Ucsc-C3X60-BASE &#10;Ucsc-C3X60-BASE &#10;Ser. &#10;CH33 &#10;CH34 &#10;CH3S &#10;CH36 &#10;CH37 &#10;In serURemove A &#10;Link Status &#10;Connected &#10;Connected &#10;Connected &#10;Connected &#10;Disconnect &#10;Edit Device; &#10;Delete Device &#10;Remcwe device to enable delete &#10;Remcwe device to enable delete &#10;Remcwe device to enable delete &#10;Remcwe device to enable delete &#10;Dup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4775" cy="609600"/>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You will enter below page:</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848100" cy="2352675"/>
            <wp:effectExtent l="0" t="0" r="0" b="9525"/>
            <wp:docPr id="11" name="Picture 11" descr="skitch">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itch">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8100" cy="2352675"/>
                    </a:xfrm>
                    <a:prstGeom prst="rect">
                      <a:avLst/>
                    </a:prstGeom>
                    <a:noFill/>
                    <a:ln>
                      <a:noFill/>
                    </a:ln>
                  </pic:spPr>
                </pic:pic>
              </a:graphicData>
            </a:graphic>
          </wp:inline>
        </w:drawing>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color w:val="000000"/>
        </w:rPr>
        <w:t> </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Click the item in the bottom pane and </w:t>
      </w:r>
      <w:r w:rsidRPr="00517D96">
        <w:rPr>
          <w:rFonts w:ascii="Times New Roman" w:eastAsia="Times New Roman" w:hAnsi="Times New Roman" w:cs="Times New Roman"/>
          <w:color w:val="777777"/>
          <w:sz w:val="20"/>
          <w:szCs w:val="20"/>
          <w:highlight w:val="yellow"/>
        </w:rPr>
        <w:t>drag it to the Chassis1 pane</w:t>
      </w:r>
      <w:r w:rsidRPr="00517D96">
        <w:rPr>
          <w:rFonts w:ascii="Times New Roman" w:eastAsia="Times New Roman" w:hAnsi="Times New Roman" w:cs="Times New Roman"/>
          <w:color w:val="777777"/>
          <w:sz w:val="20"/>
          <w:szCs w:val="20"/>
        </w:rPr>
        <w:t xml:space="preserve">.  Enter the slot you are putting the hardware in (or a range like 1-4 if you want to fill 4 </w:t>
      </w:r>
      <w:proofErr w:type="spellStart"/>
      <w:r w:rsidRPr="00517D96">
        <w:rPr>
          <w:rFonts w:ascii="Times New Roman" w:eastAsia="Times New Roman" w:hAnsi="Times New Roman" w:cs="Times New Roman"/>
          <w:color w:val="777777"/>
          <w:sz w:val="20"/>
          <w:szCs w:val="20"/>
        </w:rPr>
        <w:t>psu</w:t>
      </w:r>
      <w:proofErr w:type="spellEnd"/>
      <w:r w:rsidRPr="00517D96">
        <w:rPr>
          <w:rFonts w:ascii="Times New Roman" w:eastAsia="Times New Roman" w:hAnsi="Times New Roman" w:cs="Times New Roman"/>
          <w:color w:val="777777"/>
          <w:sz w:val="20"/>
          <w:szCs w:val="20"/>
        </w:rPr>
        <w:t xml:space="preserve"> slots with the same device) and repeat these steps for all components.  You must have appropriate power supplies and fans in the system. For the blades</w:t>
      </w:r>
      <w:proofErr w:type="gramStart"/>
      <w:r w:rsidRPr="00517D96">
        <w:rPr>
          <w:rFonts w:ascii="Times New Roman" w:eastAsia="Times New Roman" w:hAnsi="Times New Roman" w:cs="Times New Roman"/>
          <w:color w:val="777777"/>
          <w:sz w:val="20"/>
          <w:szCs w:val="20"/>
        </w:rPr>
        <w:t>,  UCSPE</w:t>
      </w:r>
      <w:proofErr w:type="gramEnd"/>
      <w:r w:rsidRPr="00517D96">
        <w:rPr>
          <w:rFonts w:ascii="Times New Roman" w:eastAsia="Times New Roman" w:hAnsi="Times New Roman" w:cs="Times New Roman"/>
          <w:color w:val="777777"/>
          <w:sz w:val="20"/>
          <w:szCs w:val="20"/>
        </w:rPr>
        <w:t xml:space="preserve"> has a number of configuration templates for various servers.  </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After add all devices, click the Connect button next in the Manage Links of Chassis pane.  After everything connected, we can duplicate that chassis if we need multiple ones.</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lastRenderedPageBreak/>
        <w:drawing>
          <wp:inline distT="0" distB="0" distL="0" distR="0">
            <wp:extent cx="3733800" cy="2343150"/>
            <wp:effectExtent l="0" t="0" r="0" b="0"/>
            <wp:docPr id="10" name="Picture 10" descr="connect chassi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nect chassi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2343150"/>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Click connect in </w:t>
      </w:r>
      <w:proofErr w:type="gramStart"/>
      <w:r w:rsidRPr="00517D96">
        <w:rPr>
          <w:rFonts w:ascii="Times New Roman" w:eastAsia="Times New Roman" w:hAnsi="Times New Roman" w:cs="Times New Roman"/>
          <w:color w:val="777777"/>
          <w:sz w:val="20"/>
          <w:szCs w:val="20"/>
        </w:rPr>
        <w:t>the of</w:t>
      </w:r>
      <w:proofErr w:type="gramEnd"/>
      <w:r w:rsidRPr="00517D96">
        <w:rPr>
          <w:rFonts w:ascii="Times New Roman" w:eastAsia="Times New Roman" w:hAnsi="Times New Roman" w:cs="Times New Roman"/>
          <w:color w:val="777777"/>
          <w:sz w:val="20"/>
          <w:szCs w:val="20"/>
        </w:rPr>
        <w:t xml:space="preserve"> Hardware Inventory to connect all copied chassis.</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3686175" cy="323850"/>
            <wp:effectExtent l="0" t="0" r="9525" b="0"/>
            <wp:docPr id="9" name="Picture 9" descr="Machine generated alternative text:&#10;Hardware Inven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Hardware Inventory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6175" cy="323850"/>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Click the red circle under Insert/Remove of each chassis, click the Green Checkbox to insert the chassis. Once Chassis is inserted, all blades to each chassis will be inserted automatically.</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609975" cy="600075"/>
            <wp:effectExtent l="0" t="0" r="9525" b="9525"/>
            <wp:docPr id="8" name="Picture 8" descr="Screen Shot 2016-07-13 at 12.21.33 PM">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2016-07-13 at 12.21.33 PM">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9975" cy="600075"/>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All devices, including Chassis and Blade Server will have green "Insert/Remove" button if insertion is successful, like below.</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color w:val="000000"/>
        </w:rPr>
        <w:t> </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4276725" cy="2286000"/>
            <wp:effectExtent l="0" t="0" r="9525" b="0"/>
            <wp:docPr id="7" name="Picture 7" descr="Screen Shot 2016-07-13 at 12.32.26 PM">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2016-07-13 at 12.32.26 P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2286000"/>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6 Restart UCSPE</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To make change effective,   we need restart UCSPE. </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lastRenderedPageBreak/>
        <w:drawing>
          <wp:inline distT="0" distB="0" distL="0" distR="0">
            <wp:extent cx="4267200" cy="1181100"/>
            <wp:effectExtent l="0" t="0" r="0" b="0"/>
            <wp:docPr id="6" name="Picture 6" descr="Machine generated alternative text:&#10;INVENTORY&#10;EauiDment I I ? IIi1 ? 0 ___&#10;? Fex(2) Removed chassis CH33. Restart UCSPE&#10;FexFX13&#10;Fex FX 14 Factory Reset&#10;-慠ack Server(1) Hardware Inventory Rebt1 ? .&#10;- Fabric Interconnect(2)&#10;Shutdown VM&#10;Fabric Inte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INVENTORY&#10;EauiDment I I ? IIi1 ? 0 ___&#10;? Fex(2) Removed chassis CH33. Restart UCSPE&#10;FexFX13&#10;Fex FX 14 Factory Reset&#10;-慠ack Server(1) Hardware Inventory Rebt1 ? .&#10;- Fabric Interconnect(2)&#10;Shutdown VM&#10;Fabric Interconn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7200" cy="1181100"/>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7 Saving and Loading Hardware Configurations</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After manual configuration, we can save the virtual hardware configuration. To do this, head back to the UCS Platform Emulator page and click equipment, Click the fourth icon from the left and select Export XML. The XML file will open in a new window. It is suggested to use IE to do the export.</w:t>
      </w:r>
    </w:p>
    <w:p w:rsidR="00517D96" w:rsidRPr="00517D96" w:rsidRDefault="00517D96" w:rsidP="00517D96">
      <w:pPr>
        <w:spacing w:after="0" w:line="240" w:lineRule="auto"/>
        <w:ind w:left="540"/>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3695700" cy="781050"/>
            <wp:effectExtent l="0" t="0" r="0" b="0"/>
            <wp:docPr id="5" name="Picture 5" descr="Screen Shot 2016-07-13 at 1.14.45 P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2016-07-13 at 1.14.45 PM">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5700" cy="781050"/>
                    </a:xfrm>
                    <a:prstGeom prst="rect">
                      <a:avLst/>
                    </a:prstGeom>
                    <a:noFill/>
                    <a:ln>
                      <a:noFill/>
                    </a:ln>
                  </pic:spPr>
                </pic:pic>
              </a:graphicData>
            </a:graphic>
          </wp:inline>
        </w:drawing>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w:t>
      </w:r>
    </w:p>
    <w:p w:rsidR="00517D96" w:rsidRPr="00517D96" w:rsidRDefault="00517D96" w:rsidP="00517D96">
      <w:pPr>
        <w:spacing w:before="120" w:after="0" w:line="240" w:lineRule="auto"/>
        <w:ind w:left="540"/>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If you want to load an existing UCPSE configuration. You can import it by clicking the first icon on the right and selecting Import from a Saved XML.</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8 Launching UCS Manager</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Launch UCS Manager by clicking the UCS Manager symbol on the top of the Hardware Inventory pane.</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00"/>
        </w:rPr>
        <w:drawing>
          <wp:inline distT="0" distB="0" distL="0" distR="0">
            <wp:extent cx="5486400" cy="1466850"/>
            <wp:effectExtent l="0" t="0" r="0" b="0"/>
            <wp:docPr id="4" name="Picture 4" descr="Machine generated alternative text:&#10;UCS Platform &#10;INVENTORY &#10;Equipment &#10;Chassis (5) &#10;Chassis CH33 &#10;o Server (4) &#10;o Chassis CH34 &#10;0 Chassis CH35 &#10;0 Chassis CH36 &#10;Chassis CH38 &#10;Em ulatorTM &#10;All removed devices have been connected &#10;Open UCS Manager &#10;Hardware Inventory &#10;Fabric Interconnect &#10;CIS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UCS Platform &#10;INVENTORY &#10;Equipment &#10;Chassis (5) &#10;Chassis CH33 &#10;o Server (4) &#10;o Chassis CH34 &#10;0 Chassis CH35 &#10;0 Chassis CH36 &#10;Chassis CH38 &#10;Em ulatorTM &#10;All removed devices have been connected &#10;Open UCS Manager &#10;Hardware Inventory &#10;Fabric Interconnect &#10;CISCO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466850"/>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color w:val="0000FF"/>
          <w:sz w:val="28"/>
          <w:szCs w:val="28"/>
        </w:rPr>
        <w:t> </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9 Saving the UCS Manager Configuration</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 xml:space="preserve">Once you restart the VM, or restart the services, your configuration is gone. </w:t>
      </w:r>
      <w:r w:rsidRPr="00517D96">
        <w:rPr>
          <w:rFonts w:ascii="Times New Roman" w:eastAsia="Times New Roman" w:hAnsi="Times New Roman" w:cs="Times New Roman"/>
          <w:b/>
          <w:bCs/>
          <w:color w:val="777777"/>
          <w:sz w:val="20"/>
          <w:szCs w:val="20"/>
          <w:highlight w:val="yellow"/>
        </w:rPr>
        <w:t>The emulator does not save the UCS Manager state.</w:t>
      </w:r>
      <w:r w:rsidRPr="00517D96">
        <w:rPr>
          <w:rFonts w:ascii="Times New Roman" w:eastAsia="Times New Roman" w:hAnsi="Times New Roman" w:cs="Times New Roman"/>
          <w:color w:val="777777"/>
          <w:sz w:val="20"/>
          <w:szCs w:val="20"/>
        </w:rPr>
        <w:t>  Luckily, UCS has backup functionality built right in.  Navigate to the Admin tab in the left pane, and you will see Backup Configuration under Actions.  Click Backup Configuration, and Create Backup Operation.</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4429125" cy="1514475"/>
            <wp:effectExtent l="0" t="0" r="9525" b="9525"/>
            <wp:docPr id="3" name="Picture 3" descr="Screen Shot 2016-07-13 at 9.02.03 P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 Shot 2016-07-13 at 9.02.03 PM">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29125" cy="1514475"/>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lastRenderedPageBreak/>
        <w:t>Admin State Enabled means back up right now, so make sure to click the Enabled radio button if you are backing up to a network location.  The UCS Emulator Platform does not support Full State backups, so select any of the others.  I like to select All Configuration and Preserve Identities.  You can back up to a server, or locally.  I just back up locally by selecting Location of Backup File as Local File System.  Browse to the location you would like to select, and type a file name at the end ending with XML – and no spaces in the name.</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4419600" cy="2419350"/>
            <wp:effectExtent l="0" t="0" r="0" b="0"/>
            <wp:docPr id="2" name="Picture 2" descr="Screen Shot 2016-07-13 at 9.06.35 PM">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Shot 2016-07-13 at 9.06.35 PM">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9600" cy="2419350"/>
                    </a:xfrm>
                    <a:prstGeom prst="rect">
                      <a:avLst/>
                    </a:prstGeom>
                    <a:noFill/>
                    <a:ln>
                      <a:noFill/>
                    </a:ln>
                  </pic:spPr>
                </pic:pic>
              </a:graphicData>
            </a:graphic>
          </wp:inline>
        </w:drawing>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You will get a popup that says your Backup File has successfully downloaded. Save the Port Channels!</w:t>
      </w:r>
    </w:p>
    <w:p w:rsidR="00517D96" w:rsidRPr="00517D96" w:rsidRDefault="00517D96" w:rsidP="00517D96">
      <w:pPr>
        <w:spacing w:before="120" w:after="0" w:line="240" w:lineRule="auto"/>
        <w:rPr>
          <w:rFonts w:ascii="Times New Roman" w:eastAsia="Times New Roman" w:hAnsi="Times New Roman" w:cs="Times New Roman"/>
          <w:color w:val="0000FF"/>
          <w:sz w:val="28"/>
          <w:szCs w:val="28"/>
        </w:rPr>
      </w:pPr>
      <w:r w:rsidRPr="00517D96">
        <w:rPr>
          <w:rFonts w:ascii="Times New Roman" w:eastAsia="Times New Roman" w:hAnsi="Times New Roman" w:cs="Times New Roman"/>
          <w:b/>
          <w:bCs/>
          <w:color w:val="0000FF"/>
          <w:sz w:val="28"/>
          <w:szCs w:val="28"/>
        </w:rPr>
        <w:t>Step 10 Importing (Restoring) UCS Manager Configuration</w:t>
      </w:r>
    </w:p>
    <w:p w:rsidR="00517D96" w:rsidRPr="00517D96" w:rsidRDefault="00517D96" w:rsidP="00517D96">
      <w:pPr>
        <w:spacing w:before="120" w:after="0" w:line="240" w:lineRule="auto"/>
        <w:rPr>
          <w:rFonts w:ascii="Times New Roman" w:eastAsia="Times New Roman" w:hAnsi="Times New Roman" w:cs="Times New Roman"/>
          <w:color w:val="777777"/>
          <w:sz w:val="20"/>
          <w:szCs w:val="20"/>
        </w:rPr>
      </w:pPr>
      <w:r w:rsidRPr="00517D96">
        <w:rPr>
          <w:rFonts w:ascii="Times New Roman" w:eastAsia="Times New Roman" w:hAnsi="Times New Roman" w:cs="Times New Roman"/>
          <w:color w:val="777777"/>
          <w:sz w:val="20"/>
          <w:szCs w:val="20"/>
        </w:rPr>
        <w:t>Navigate to the admin tab in the left pane. You wil</w:t>
      </w:r>
      <w:bookmarkStart w:id="0" w:name="_GoBack"/>
      <w:bookmarkEnd w:id="0"/>
      <w:r w:rsidRPr="00517D96">
        <w:rPr>
          <w:rFonts w:ascii="Times New Roman" w:eastAsia="Times New Roman" w:hAnsi="Times New Roman" w:cs="Times New Roman"/>
          <w:color w:val="777777"/>
          <w:sz w:val="20"/>
          <w:szCs w:val="20"/>
        </w:rPr>
        <w:t>l see Import Configuration under Actions. Select Create Import Operation and select your configuration file. As with backing your configuration, Admin State Enabled means do it right now. Then click OK. You will see a message that the configuration has imported successfully and you can pick up where you left off. Your Port Channels are back!</w:t>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noProof/>
          <w:color w:val="0000FF"/>
        </w:rPr>
        <w:drawing>
          <wp:inline distT="0" distB="0" distL="0" distR="0">
            <wp:extent cx="4324350" cy="2486025"/>
            <wp:effectExtent l="0" t="0" r="0" b="9525"/>
            <wp:docPr id="1" name="Picture 1" descr="Screen Shot 2016-07-13 at 8.55.57 PM">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reen Shot 2016-07-13 at 8.55.57 PM">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4350" cy="2486025"/>
                    </a:xfrm>
                    <a:prstGeom prst="rect">
                      <a:avLst/>
                    </a:prstGeom>
                    <a:noFill/>
                    <a:ln>
                      <a:noFill/>
                    </a:ln>
                  </pic:spPr>
                </pic:pic>
              </a:graphicData>
            </a:graphic>
          </wp:inline>
        </w:drawing>
      </w:r>
    </w:p>
    <w:p w:rsidR="00517D96" w:rsidRPr="00517D96" w:rsidRDefault="00517D96" w:rsidP="00517D96">
      <w:pPr>
        <w:spacing w:after="0" w:line="240" w:lineRule="auto"/>
        <w:rPr>
          <w:rFonts w:ascii="Calibri" w:eastAsia="Times New Roman" w:hAnsi="Calibri" w:cs="Calibri"/>
          <w:color w:val="000000"/>
        </w:rPr>
      </w:pPr>
      <w:r w:rsidRPr="00517D96">
        <w:rPr>
          <w:rFonts w:ascii="Calibri" w:eastAsia="Times New Roman" w:hAnsi="Calibri" w:cs="Calibri"/>
          <w:color w:val="000000"/>
        </w:rPr>
        <w:t> </w:t>
      </w:r>
    </w:p>
    <w:p w:rsidR="005E139C" w:rsidRDefault="005E139C"/>
    <w:sectPr w:rsidR="005E13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012E2D"/>
    <w:multiLevelType w:val="multilevel"/>
    <w:tmpl w:val="65F6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24E6EAD"/>
    <w:multiLevelType w:val="multilevel"/>
    <w:tmpl w:val="4EA8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D96"/>
    <w:rsid w:val="00517D96"/>
    <w:rsid w:val="005E1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3A0AE3-71CB-4684-B824-DB47A16F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7D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7D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319793">
      <w:bodyDiv w:val="1"/>
      <w:marLeft w:val="0"/>
      <w:marRight w:val="0"/>
      <w:marTop w:val="0"/>
      <w:marBottom w:val="0"/>
      <w:divBdr>
        <w:top w:val="none" w:sz="0" w:space="0" w:color="auto"/>
        <w:left w:val="none" w:sz="0" w:space="0" w:color="auto"/>
        <w:bottom w:val="none" w:sz="0" w:space="0" w:color="auto"/>
        <w:right w:val="none" w:sz="0" w:space="0" w:color="auto"/>
      </w:divBdr>
      <w:divsChild>
        <w:div w:id="870728059">
          <w:marLeft w:val="0"/>
          <w:marRight w:val="0"/>
          <w:marTop w:val="0"/>
          <w:marBottom w:val="0"/>
          <w:divBdr>
            <w:top w:val="none" w:sz="0" w:space="0" w:color="auto"/>
            <w:left w:val="none" w:sz="0" w:space="0" w:color="auto"/>
            <w:bottom w:val="none" w:sz="0" w:space="0" w:color="auto"/>
            <w:right w:val="none" w:sz="0" w:space="0" w:color="auto"/>
          </w:divBdr>
          <w:divsChild>
            <w:div w:id="114107192">
              <w:marLeft w:val="0"/>
              <w:marRight w:val="0"/>
              <w:marTop w:val="0"/>
              <w:marBottom w:val="0"/>
              <w:divBdr>
                <w:top w:val="none" w:sz="0" w:space="0" w:color="auto"/>
                <w:left w:val="none" w:sz="0" w:space="0" w:color="auto"/>
                <w:bottom w:val="none" w:sz="0" w:space="0" w:color="auto"/>
                <w:right w:val="none" w:sz="0" w:space="0" w:color="auto"/>
              </w:divBdr>
              <w:divsChild>
                <w:div w:id="11843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vmiss.net/wp-content/uploads/2016/07/cisco-ucs-emulator-hardware-inventory-rack-server.png" TargetMode="External"/><Relationship Id="rId26" Type="http://schemas.openxmlformats.org/officeDocument/2006/relationships/hyperlink" Target="http://vmiss.net/wp-content/uploads/2016/07/cisco-ucs-emulator-hardware-add-chassis.png" TargetMode="External"/><Relationship Id="rId39" Type="http://schemas.openxmlformats.org/officeDocument/2006/relationships/hyperlink" Target="http://vmiss.net/wp-content/uploads/2016/07/cisco-ucs-emulator-save-options.png"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vmiss.net/wp-content/uploads/2016/07/cisco-ucs-emulator-hardware-insert-chassis.png" TargetMode="External"/><Relationship Id="rId42" Type="http://schemas.openxmlformats.org/officeDocument/2006/relationships/hyperlink" Target="http://vmiss.net/wp-content/uploads/2016/07/cisco-ucs-emulator-ucs-manager-general-actions.png" TargetMode="External"/><Relationship Id="rId47" Type="http://schemas.openxmlformats.org/officeDocument/2006/relationships/image" Target="media/image25.png"/><Relationship Id="rId7" Type="http://schemas.openxmlformats.org/officeDocument/2006/relationships/hyperlink" Target="file:///\\10.62.59.130\maglev\RackHD" TargetMode="External"/><Relationship Id="rId12" Type="http://schemas.openxmlformats.org/officeDocument/2006/relationships/hyperlink" Target="http://vmiss.net/wp-content/uploads/2016/07/cisco-ucs-emulator-appliance-ip.png" TargetMode="External"/><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vmiss.net/wp-content/uploads/2016/07/cisco-ucs-emulator-ucs-manager-import-operation.png" TargetMode="External"/><Relationship Id="rId2" Type="http://schemas.openxmlformats.org/officeDocument/2006/relationships/styles" Target="styles.xml"/><Relationship Id="rId16" Type="http://schemas.openxmlformats.org/officeDocument/2006/relationships/hyperlink" Target="http://vmiss.net/wp-content/uploads/2016/07/cisco-ucs-emulator-hardware-inventory-setup.png" TargetMode="External"/><Relationship Id="rId20" Type="http://schemas.openxmlformats.org/officeDocument/2006/relationships/hyperlink" Target="http://vmiss.net/wp-content/uploads/2016/07/cisco-ucs-emulator-hardware-removal.png" TargetMode="External"/><Relationship Id="rId29" Type="http://schemas.openxmlformats.org/officeDocument/2006/relationships/hyperlink" Target="http://vmiss.net/wp-content/uploads/2016/07/cisco-ucs-emulator-hardware-add-to-chassis.png" TargetMode="External"/><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s://communities.cisco.com/docs/DOC-37827" TargetMode="External"/><Relationship Id="rId11" Type="http://schemas.openxmlformats.org/officeDocument/2006/relationships/image" Target="media/image4.png"/><Relationship Id="rId24" Type="http://schemas.openxmlformats.org/officeDocument/2006/relationships/hyperlink" Target="http://vmiss.net/wp-content/uploads/2016/07/cisco-ucs-emulator-hardware-rack-server-removal.png"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hyperlink" Target="http://vmiss.net/2016/07/19/setup-and-use-of-the-cisco-ucs-platform-emulator/"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vmiss.net/wp-content/uploads/2016/07/cisco-ucs-emulator-hardware-connected.pn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vmiss.net/wp-content/uploads/2016/07/cisco-ucs-emulator-hardware-connect-chassis-1.png" TargetMode="External"/><Relationship Id="rId44" Type="http://schemas.openxmlformats.org/officeDocument/2006/relationships/hyperlink" Target="http://vmiss.net/wp-content/uploads/2016/07/cisco-ucs-emulator-ucs-manager-backup-operation.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vmiss.net/wp-content/uploads/2016/07/cisco-ucs-emulator-rack-server-delete.png" TargetMode="Externa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930</Words>
  <Characters>5303</Characters>
  <Application>Microsoft Office Word</Application>
  <DocSecurity>0</DocSecurity>
  <Lines>44</Lines>
  <Paragraphs>12</Paragraphs>
  <ScaleCrop>false</ScaleCrop>
  <Company>EMC Corporation</Company>
  <LinksUpToDate>false</LinksUpToDate>
  <CharactersWithSpaces>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Zuiliang</dc:creator>
  <cp:keywords/>
  <dc:description/>
  <cp:lastModifiedBy>Peng, Zuiliang</cp:lastModifiedBy>
  <cp:revision>1</cp:revision>
  <dcterms:created xsi:type="dcterms:W3CDTF">2017-10-12T08:56:00Z</dcterms:created>
  <dcterms:modified xsi:type="dcterms:W3CDTF">2017-10-12T08:58:00Z</dcterms:modified>
</cp:coreProperties>
</file>